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BA70C" w14:textId="77777777" w:rsidR="00311A09" w:rsidRPr="00311A09" w:rsidRDefault="00311A09" w:rsidP="00311A09">
      <w:bookmarkStart w:id="0" w:name="_GoBack"/>
      <w:r w:rsidRPr="00311A09">
        <w:rPr>
          <w:b/>
          <w:bCs/>
        </w:rPr>
        <w:t>Continuing Resolution</w:t>
      </w:r>
      <w:r w:rsidRPr="00311A09">
        <w:t> </w:t>
      </w:r>
      <w:r w:rsidRPr="00311A09">
        <w:rPr>
          <w:b/>
          <w:bCs/>
        </w:rPr>
        <w:t>- Repeal of the Rescission &amp; Transit Funding</w:t>
      </w:r>
    </w:p>
    <w:bookmarkEnd w:id="0"/>
    <w:p w14:paraId="66744BF4" w14:textId="77777777" w:rsidR="00311A09" w:rsidRPr="00311A09" w:rsidRDefault="00311A09" w:rsidP="00311A09">
      <w:r w:rsidRPr="00311A09">
        <w:t>A draft of a continuing resolution (CR) past September 30 was obtained by Congressional Quarterly yesterday. The draft CR does not repeal the July 1, 2020 rescission of $7.6 billion in highway contract authority as AMPO and many other stakeholder groups had requested in a letter to Congress.  However, the CR does prevent cuts in mass transit apportionments for 2020 by preventing a solvency test from being applied to the account during the length of the CR. The US Treasury had announced earlier this year that the Mass Transit account of the HTF will not have enough future revenue (over a 48-month period) to pay for unfunded authorizations in 2020. This will result in approximately a 12% reduction in total apportionments to transit programs. The House passed FY20 Transportation appropriation bill contains similar language, so when the CR expires and a full-year appropriations bill begins, that language will likely be included if the Senate agrees.</w:t>
      </w:r>
    </w:p>
    <w:p w14:paraId="1692AC41" w14:textId="77777777" w:rsidR="00311A09" w:rsidRPr="00311A09" w:rsidRDefault="00311A09" w:rsidP="00311A09"/>
    <w:p w14:paraId="13E70093" w14:textId="77777777" w:rsidR="00311A09" w:rsidRPr="00311A09" w:rsidRDefault="00311A09" w:rsidP="00311A09">
      <w:r w:rsidRPr="00311A09">
        <w:t>Recognizing constraints with funding source, please, </w:t>
      </w:r>
      <w:r w:rsidRPr="00311A09">
        <w:rPr>
          <w:i/>
          <w:iCs/>
        </w:rPr>
        <w:t>only if you are permitted</w:t>
      </w:r>
      <w:r w:rsidRPr="00311A09">
        <w:t>, call the members below as well as your elected officials.</w:t>
      </w:r>
    </w:p>
    <w:p w14:paraId="200DBB68" w14:textId="77777777" w:rsidR="00311A09" w:rsidRPr="00311A09" w:rsidRDefault="00311A09" w:rsidP="00311A09"/>
    <w:p w14:paraId="49DB3A81" w14:textId="77777777" w:rsidR="00311A09" w:rsidRPr="00311A09" w:rsidRDefault="00311A09" w:rsidP="00311A09">
      <w:r w:rsidRPr="00311A09">
        <w:rPr>
          <w:b/>
          <w:bCs/>
        </w:rPr>
        <w:t>House Leadership:</w:t>
      </w:r>
    </w:p>
    <w:p w14:paraId="7A6049C4" w14:textId="77777777" w:rsidR="00311A09" w:rsidRPr="00311A09" w:rsidRDefault="00311A09" w:rsidP="00311A09">
      <w:pPr>
        <w:numPr>
          <w:ilvl w:val="0"/>
          <w:numId w:val="1"/>
        </w:numPr>
      </w:pPr>
      <w:r w:rsidRPr="00311A09">
        <w:t>Speaker Pelosi, CA</w:t>
      </w:r>
    </w:p>
    <w:p w14:paraId="5AFADB6A" w14:textId="77777777" w:rsidR="00311A09" w:rsidRPr="00311A09" w:rsidRDefault="00311A09" w:rsidP="00311A09">
      <w:pPr>
        <w:numPr>
          <w:ilvl w:val="0"/>
          <w:numId w:val="1"/>
        </w:numPr>
      </w:pPr>
      <w:r w:rsidRPr="00311A09">
        <w:t>Majority Leader Hoyer, MD</w:t>
      </w:r>
    </w:p>
    <w:p w14:paraId="64C04B0C" w14:textId="77777777" w:rsidR="00311A09" w:rsidRPr="00311A09" w:rsidRDefault="00311A09" w:rsidP="00311A09">
      <w:pPr>
        <w:numPr>
          <w:ilvl w:val="0"/>
          <w:numId w:val="1"/>
        </w:numPr>
      </w:pPr>
      <w:r w:rsidRPr="00311A09">
        <w:t>Minority Leader McCarthy, CA</w:t>
      </w:r>
    </w:p>
    <w:p w14:paraId="400BE786" w14:textId="77777777" w:rsidR="00311A09" w:rsidRPr="00311A09" w:rsidRDefault="00311A09" w:rsidP="00311A09"/>
    <w:p w14:paraId="23BDC331" w14:textId="77777777" w:rsidR="00311A09" w:rsidRPr="00311A09" w:rsidRDefault="00311A09" w:rsidP="00311A09">
      <w:r w:rsidRPr="00311A09">
        <w:rPr>
          <w:b/>
          <w:bCs/>
        </w:rPr>
        <w:t>House Appropriations</w:t>
      </w:r>
    </w:p>
    <w:p w14:paraId="41F5FB87" w14:textId="77777777" w:rsidR="00311A09" w:rsidRPr="00311A09" w:rsidRDefault="00311A09" w:rsidP="00311A09">
      <w:pPr>
        <w:numPr>
          <w:ilvl w:val="0"/>
          <w:numId w:val="2"/>
        </w:numPr>
      </w:pPr>
      <w:r w:rsidRPr="00311A09">
        <w:t>Chairman Nita Lowey, NY</w:t>
      </w:r>
    </w:p>
    <w:p w14:paraId="14BF43E3" w14:textId="77777777" w:rsidR="00311A09" w:rsidRPr="00311A09" w:rsidRDefault="00311A09" w:rsidP="00311A09">
      <w:pPr>
        <w:numPr>
          <w:ilvl w:val="0"/>
          <w:numId w:val="2"/>
        </w:numPr>
      </w:pPr>
      <w:r w:rsidRPr="00311A09">
        <w:t>Ranking Republican Kay Granger, TX</w:t>
      </w:r>
    </w:p>
    <w:p w14:paraId="089C06C7" w14:textId="77777777" w:rsidR="00311A09" w:rsidRPr="00311A09" w:rsidRDefault="00311A09" w:rsidP="00311A09">
      <w:pPr>
        <w:numPr>
          <w:ilvl w:val="0"/>
          <w:numId w:val="2"/>
        </w:numPr>
      </w:pPr>
      <w:r w:rsidRPr="00311A09">
        <w:t>Subcommittee Chairman Price, NC</w:t>
      </w:r>
    </w:p>
    <w:p w14:paraId="64BCB351" w14:textId="77777777" w:rsidR="00311A09" w:rsidRPr="00311A09" w:rsidRDefault="00311A09" w:rsidP="00311A09">
      <w:pPr>
        <w:numPr>
          <w:ilvl w:val="0"/>
          <w:numId w:val="2"/>
        </w:numPr>
      </w:pPr>
      <w:r w:rsidRPr="00311A09">
        <w:t>Subcommittee Ranking Republican Diaz-Balart, FL</w:t>
      </w:r>
    </w:p>
    <w:p w14:paraId="36381F04" w14:textId="77777777" w:rsidR="00311A09" w:rsidRPr="00311A09" w:rsidRDefault="00311A09" w:rsidP="00311A09"/>
    <w:p w14:paraId="220AA835" w14:textId="77777777" w:rsidR="00311A09" w:rsidRPr="00311A09" w:rsidRDefault="00311A09" w:rsidP="00311A09">
      <w:r w:rsidRPr="00311A09">
        <w:rPr>
          <w:b/>
          <w:bCs/>
        </w:rPr>
        <w:t>Senate Leadership</w:t>
      </w:r>
    </w:p>
    <w:p w14:paraId="0DE3C53C" w14:textId="77777777" w:rsidR="00311A09" w:rsidRPr="00311A09" w:rsidRDefault="00311A09" w:rsidP="00311A09">
      <w:pPr>
        <w:numPr>
          <w:ilvl w:val="0"/>
          <w:numId w:val="3"/>
        </w:numPr>
      </w:pPr>
      <w:r w:rsidRPr="00311A09">
        <w:t>Majority Leader McConnell, KY</w:t>
      </w:r>
    </w:p>
    <w:p w14:paraId="76124950" w14:textId="77777777" w:rsidR="00311A09" w:rsidRPr="00311A09" w:rsidRDefault="00311A09" w:rsidP="00311A09">
      <w:pPr>
        <w:numPr>
          <w:ilvl w:val="0"/>
          <w:numId w:val="3"/>
        </w:numPr>
      </w:pPr>
      <w:r w:rsidRPr="00311A09">
        <w:t>Majority Whip Thune, SD</w:t>
      </w:r>
    </w:p>
    <w:p w14:paraId="36937CF2" w14:textId="77777777" w:rsidR="00311A09" w:rsidRPr="00311A09" w:rsidRDefault="00311A09" w:rsidP="00311A09">
      <w:pPr>
        <w:numPr>
          <w:ilvl w:val="0"/>
          <w:numId w:val="3"/>
        </w:numPr>
      </w:pPr>
      <w:r w:rsidRPr="00311A09">
        <w:t>Minority Leader Schumer, NY</w:t>
      </w:r>
    </w:p>
    <w:p w14:paraId="532D258E" w14:textId="77777777" w:rsidR="00311A09" w:rsidRPr="00311A09" w:rsidRDefault="00311A09" w:rsidP="00311A09"/>
    <w:p w14:paraId="0606AA08" w14:textId="77777777" w:rsidR="00311A09" w:rsidRPr="00311A09" w:rsidRDefault="00311A09" w:rsidP="00311A09">
      <w:r w:rsidRPr="00311A09">
        <w:rPr>
          <w:b/>
          <w:bCs/>
        </w:rPr>
        <w:t>Senate Appropriations</w:t>
      </w:r>
    </w:p>
    <w:p w14:paraId="48B5A888" w14:textId="77777777" w:rsidR="00311A09" w:rsidRPr="00311A09" w:rsidRDefault="00311A09" w:rsidP="00311A09">
      <w:pPr>
        <w:numPr>
          <w:ilvl w:val="0"/>
          <w:numId w:val="4"/>
        </w:numPr>
      </w:pPr>
      <w:r w:rsidRPr="00311A09">
        <w:t>Chairman Shelby, AL</w:t>
      </w:r>
    </w:p>
    <w:p w14:paraId="7C0F4903" w14:textId="77777777" w:rsidR="00311A09" w:rsidRPr="00311A09" w:rsidRDefault="00311A09" w:rsidP="00311A09">
      <w:pPr>
        <w:numPr>
          <w:ilvl w:val="0"/>
          <w:numId w:val="4"/>
        </w:numPr>
      </w:pPr>
      <w:r w:rsidRPr="00311A09">
        <w:t>Ranking Democrat Leahy, VT</w:t>
      </w:r>
    </w:p>
    <w:p w14:paraId="7170EF99" w14:textId="77777777" w:rsidR="00311A09" w:rsidRPr="00311A09" w:rsidRDefault="00311A09" w:rsidP="00311A09">
      <w:pPr>
        <w:numPr>
          <w:ilvl w:val="0"/>
          <w:numId w:val="4"/>
        </w:numPr>
      </w:pPr>
      <w:r w:rsidRPr="00311A09">
        <w:t>Subcommittee Chairman Collins, ME</w:t>
      </w:r>
    </w:p>
    <w:p w14:paraId="14A4B5FF" w14:textId="77777777" w:rsidR="00311A09" w:rsidRPr="00311A09" w:rsidRDefault="00311A09" w:rsidP="00311A09">
      <w:pPr>
        <w:numPr>
          <w:ilvl w:val="0"/>
          <w:numId w:val="4"/>
        </w:numPr>
      </w:pPr>
      <w:r w:rsidRPr="00311A09">
        <w:t>Subcommittee Ranking Democrat Reed, RI</w:t>
      </w:r>
    </w:p>
    <w:p w14:paraId="0DE6C365" w14:textId="77777777" w:rsidR="00854CD5" w:rsidRDefault="00854CD5"/>
    <w:sectPr w:rsidR="00854CD5" w:rsidSect="002F1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F91110"/>
    <w:multiLevelType w:val="multilevel"/>
    <w:tmpl w:val="8326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596D10"/>
    <w:multiLevelType w:val="multilevel"/>
    <w:tmpl w:val="78FE4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2375B1"/>
    <w:multiLevelType w:val="multilevel"/>
    <w:tmpl w:val="BED6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F46BD0"/>
    <w:multiLevelType w:val="multilevel"/>
    <w:tmpl w:val="B1663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09"/>
    <w:rsid w:val="002F1AFF"/>
    <w:rsid w:val="00311A09"/>
    <w:rsid w:val="00854C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5E0FF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248</Words>
  <Characters>1417</Characters>
  <Application>Microsoft Macintosh Word</Application>
  <DocSecurity>0</DocSecurity>
  <Lines>11</Lines>
  <Paragraphs>3</Paragraphs>
  <ScaleCrop>false</ScaleCrop>
  <LinksUpToDate>false</LinksUpToDate>
  <CharactersWithSpaces>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2019-12-30T15:14:00Z</dcterms:created>
  <dcterms:modified xsi:type="dcterms:W3CDTF">2019-12-30T15:15:00Z</dcterms:modified>
</cp:coreProperties>
</file>