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1D" w:rsidRPr="002D501D" w:rsidRDefault="002D501D" w:rsidP="002D50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501D">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2D501D" w:rsidRPr="002D501D" w:rsidTr="002D501D">
        <w:trPr>
          <w:tblCellSpacing w:w="15" w:type="dxa"/>
        </w:trPr>
        <w:tc>
          <w:tcPr>
            <w:tcW w:w="0" w:type="auto"/>
            <w:vAlign w:val="center"/>
            <w:hideMark/>
          </w:tcPr>
          <w:p w:rsidR="002D501D" w:rsidRPr="002D501D" w:rsidRDefault="002D501D" w:rsidP="002D501D">
            <w:pPr>
              <w:spacing w:after="0"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b/>
                <w:bCs/>
                <w:sz w:val="24"/>
                <w:szCs w:val="24"/>
              </w:rPr>
              <w:t>Update: Transportation Appropriations</w:t>
            </w:r>
          </w:p>
        </w:tc>
      </w:tr>
      <w:tr w:rsidR="002D501D" w:rsidRPr="002D501D" w:rsidTr="002D501D">
        <w:trPr>
          <w:tblCellSpacing w:w="15" w:type="dxa"/>
        </w:trPr>
        <w:tc>
          <w:tcPr>
            <w:tcW w:w="0" w:type="auto"/>
            <w:vAlign w:val="center"/>
            <w:hideMark/>
          </w:tcPr>
          <w:p w:rsidR="002D501D" w:rsidRPr="002D501D" w:rsidRDefault="002D501D" w:rsidP="002D501D">
            <w:pPr>
              <w:spacing w:after="0"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06-27-2008</w:t>
            </w:r>
          </w:p>
        </w:tc>
      </w:tr>
      <w:tr w:rsidR="002D501D" w:rsidRPr="002D501D" w:rsidTr="002D501D">
        <w:trPr>
          <w:tblCellSpacing w:w="15" w:type="dxa"/>
        </w:trPr>
        <w:tc>
          <w:tcPr>
            <w:tcW w:w="0" w:type="auto"/>
            <w:vAlign w:val="center"/>
            <w:hideMark/>
          </w:tcPr>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On June 20, the House Appropriations Subcommittee on Transportation, Housing and Urban Development marked up its fiscal 2009 spending bill. The bill provides a total of $108.3 billion for transportation and housing programs, including $55 billion in discretionary spending. That tops Bush’s request by $4.4 billion and current funding by $6.2 billion. Of that funding, $69.8 billion would go to the Department of Transportation, which is $2.7 billion more than the administration’s request. Amtrak would get $1.5 billion, which is close to double the $800 million request.</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Breakdown of Spending:</w:t>
            </w:r>
          </w:p>
          <w:p w:rsidR="002D501D" w:rsidRPr="002D501D" w:rsidRDefault="002D501D" w:rsidP="002D50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Highways: $40.2 billion</w:t>
            </w:r>
          </w:p>
          <w:p w:rsidR="002D501D" w:rsidRPr="002D501D" w:rsidRDefault="002D501D" w:rsidP="002D50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 xml:space="preserve">Public Transit: $10.3 billion </w:t>
            </w:r>
          </w:p>
          <w:p w:rsidR="002D501D" w:rsidRPr="002D501D" w:rsidRDefault="002D501D" w:rsidP="002D501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Formula and Bus Grants: $8.4 billion</w:t>
            </w:r>
          </w:p>
          <w:p w:rsidR="002D501D" w:rsidRPr="002D501D" w:rsidRDefault="002D501D" w:rsidP="002D501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 xml:space="preserve">FTA Capital Investment Grants: $1.8 billion </w:t>
            </w:r>
          </w:p>
          <w:p w:rsidR="002D501D" w:rsidRPr="002D501D" w:rsidRDefault="002D501D" w:rsidP="002D501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Administrative Expenses: $98.5 million</w:t>
            </w:r>
          </w:p>
          <w:p w:rsidR="002D501D" w:rsidRPr="002D501D" w:rsidRDefault="002D501D" w:rsidP="002D501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FTA Research and University Research Centers: $69.8 million</w:t>
            </w:r>
          </w:p>
          <w:p w:rsidR="002D501D" w:rsidRPr="002D501D" w:rsidRDefault="002D501D" w:rsidP="002D50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Amtrak: $1.5 billion</w:t>
            </w:r>
          </w:p>
          <w:p w:rsidR="002D501D" w:rsidRPr="002D501D" w:rsidRDefault="002D501D" w:rsidP="002D501D">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2D501D">
              <w:rPr>
                <w:rFonts w:ascii="Times New Roman" w:eastAsia="Times New Roman" w:hAnsi="Times New Roman" w:cs="Times New Roman"/>
                <w:color w:val="000000"/>
                <w:sz w:val="24"/>
                <w:szCs w:val="24"/>
              </w:rPr>
              <w:t>Capital Assistance to States – Intercity Passenger Rail $60 million</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The House Appropriations Committee was expected to markup the Transportation-HUD spending bill this Thursday, but that has been postponed until the first week back after the July Fourth recess. On July 10, the Senate Appropriations Committee is scheduled to markup their draft the fiscal 2009 spending bill for the Department of Transportation.</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 </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 </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b/>
                <w:bCs/>
                <w:sz w:val="24"/>
                <w:szCs w:val="24"/>
              </w:rPr>
              <w:t>Federal Transit Administration: $10.3 billion total</w:t>
            </w:r>
            <w:r w:rsidRPr="002D501D">
              <w:rPr>
                <w:rFonts w:ascii="Times New Roman" w:eastAsia="Times New Roman" w:hAnsi="Times New Roman" w:cs="Times New Roman"/>
                <w:sz w:val="24"/>
                <w:szCs w:val="24"/>
              </w:rPr>
              <w:t xml:space="preserve"> </w:t>
            </w:r>
            <w:r w:rsidRPr="002D501D">
              <w:rPr>
                <w:rFonts w:ascii="Times New Roman" w:eastAsia="Times New Roman" w:hAnsi="Times New Roman" w:cs="Times New Roman"/>
                <w:sz w:val="24"/>
                <w:szCs w:val="24"/>
              </w:rPr>
              <w:br/>
              <w:t xml:space="preserve">Administrative Expenses: $98.5 million </w:t>
            </w:r>
            <w:r w:rsidRPr="002D501D">
              <w:rPr>
                <w:rFonts w:ascii="Times New Roman" w:eastAsia="Times New Roman" w:hAnsi="Times New Roman" w:cs="Times New Roman"/>
                <w:sz w:val="24"/>
                <w:szCs w:val="24"/>
              </w:rPr>
              <w:br/>
            </w:r>
            <w:r w:rsidRPr="002D501D">
              <w:rPr>
                <w:rFonts w:ascii="Times New Roman" w:eastAsia="Times New Roman" w:hAnsi="Times New Roman" w:cs="Times New Roman"/>
                <w:sz w:val="20"/>
                <w:szCs w:val="20"/>
              </w:rPr>
              <w:t>(+/- FY2008 Enacted: +9.2 million) (+/- FY2009 Request:  +4.09 million)</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 xml:space="preserve">Formula and Bus Grants: $8.4 billion </w:t>
            </w:r>
            <w:r w:rsidRPr="002D501D">
              <w:rPr>
                <w:rFonts w:ascii="Times New Roman" w:eastAsia="Times New Roman" w:hAnsi="Times New Roman" w:cs="Times New Roman"/>
                <w:sz w:val="24"/>
                <w:szCs w:val="24"/>
              </w:rPr>
              <w:br/>
            </w:r>
            <w:r w:rsidRPr="002D501D">
              <w:rPr>
                <w:rFonts w:ascii="Times New Roman" w:eastAsia="Times New Roman" w:hAnsi="Times New Roman" w:cs="Times New Roman"/>
                <w:sz w:val="20"/>
                <w:szCs w:val="20"/>
              </w:rPr>
              <w:t>(+/- FY2008 Enacted: +592.68 million)                      ---</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 xml:space="preserve">Capital Investment Grants: $1.8 billion </w:t>
            </w:r>
            <w:r w:rsidRPr="002D501D">
              <w:rPr>
                <w:rFonts w:ascii="Times New Roman" w:eastAsia="Times New Roman" w:hAnsi="Times New Roman" w:cs="Times New Roman"/>
                <w:sz w:val="24"/>
                <w:szCs w:val="24"/>
              </w:rPr>
              <w:br/>
            </w:r>
            <w:r w:rsidRPr="002D501D">
              <w:rPr>
                <w:rFonts w:ascii="Times New Roman" w:eastAsia="Times New Roman" w:hAnsi="Times New Roman" w:cs="Times New Roman"/>
                <w:sz w:val="20"/>
                <w:szCs w:val="20"/>
              </w:rPr>
              <w:t>(+/- FY2008 Enacted: +240.16 million) (+/- FY2009 Request: +188.42 million)</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 xml:space="preserve">Research and University Research Centers: $70 million </w:t>
            </w:r>
            <w:r w:rsidRPr="002D501D">
              <w:rPr>
                <w:rFonts w:ascii="Times New Roman" w:eastAsia="Times New Roman" w:hAnsi="Times New Roman" w:cs="Times New Roman"/>
                <w:sz w:val="24"/>
                <w:szCs w:val="24"/>
              </w:rPr>
              <w:br/>
            </w:r>
            <w:r w:rsidRPr="002D501D">
              <w:rPr>
                <w:rFonts w:ascii="Times New Roman" w:eastAsia="Times New Roman" w:hAnsi="Times New Roman" w:cs="Times New Roman"/>
                <w:sz w:val="20"/>
                <w:szCs w:val="20"/>
              </w:rPr>
              <w:lastRenderedPageBreak/>
              <w:t>(+/- FY2008 Enacted: +4.38 million) (+/- FY2009 Request: +10.15 million)</w:t>
            </w:r>
          </w:p>
          <w:p w:rsidR="002D501D" w:rsidRPr="002D501D" w:rsidRDefault="002D501D" w:rsidP="002D501D">
            <w:pPr>
              <w:spacing w:after="0" w:line="240" w:lineRule="auto"/>
              <w:rPr>
                <w:rFonts w:ascii="Times New Roman" w:eastAsia="Times New Roman" w:hAnsi="Times New Roman" w:cs="Times New Roman"/>
                <w:sz w:val="24"/>
                <w:szCs w:val="24"/>
              </w:rPr>
            </w:pP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b/>
                <w:bCs/>
                <w:sz w:val="24"/>
                <w:szCs w:val="24"/>
              </w:rPr>
              <w:t>Federal Railroad Administration: $1.5 billion total</w:t>
            </w:r>
            <w:r w:rsidRPr="002D501D">
              <w:rPr>
                <w:rFonts w:ascii="Times New Roman" w:eastAsia="Times New Roman" w:hAnsi="Times New Roman" w:cs="Times New Roman"/>
                <w:sz w:val="24"/>
                <w:szCs w:val="24"/>
              </w:rPr>
              <w:t xml:space="preserve"> </w:t>
            </w:r>
            <w:r w:rsidRPr="002D501D">
              <w:rPr>
                <w:rFonts w:ascii="Times New Roman" w:eastAsia="Times New Roman" w:hAnsi="Times New Roman" w:cs="Times New Roman"/>
                <w:sz w:val="24"/>
                <w:szCs w:val="24"/>
              </w:rPr>
              <w:br/>
              <w:t xml:space="preserve">Safety and Operations: $158.2 million </w:t>
            </w:r>
            <w:r w:rsidRPr="002D501D">
              <w:rPr>
                <w:rFonts w:ascii="Times New Roman" w:eastAsia="Times New Roman" w:hAnsi="Times New Roman" w:cs="Times New Roman"/>
                <w:sz w:val="20"/>
                <w:szCs w:val="20"/>
              </w:rPr>
              <w:br/>
              <w:t>(+/- FY2008 Enacted: +8.03 million) (+/- FY2009 Request:  +1.46 million)</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 xml:space="preserve">Research and Development: $34 million </w:t>
            </w:r>
            <w:r w:rsidRPr="002D501D">
              <w:rPr>
                <w:rFonts w:ascii="Times New Roman" w:eastAsia="Times New Roman" w:hAnsi="Times New Roman" w:cs="Times New Roman"/>
                <w:sz w:val="24"/>
                <w:szCs w:val="24"/>
              </w:rPr>
              <w:br/>
            </w:r>
            <w:r w:rsidRPr="002D501D">
              <w:rPr>
                <w:rFonts w:ascii="Times New Roman" w:eastAsia="Times New Roman" w:hAnsi="Times New Roman" w:cs="Times New Roman"/>
                <w:sz w:val="20"/>
                <w:szCs w:val="20"/>
              </w:rPr>
              <w:t>(+/- FY2008 Enacted: -2.01 million)                 ---</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 xml:space="preserve">Rail Relocation &amp; Improvement Program: $25 million </w:t>
            </w:r>
            <w:r w:rsidRPr="002D501D">
              <w:rPr>
                <w:rFonts w:ascii="Times New Roman" w:eastAsia="Times New Roman" w:hAnsi="Times New Roman" w:cs="Times New Roman"/>
                <w:sz w:val="20"/>
                <w:szCs w:val="20"/>
              </w:rPr>
              <w:br/>
              <w:t>(+/- FY2008 Enacted: +4.96 million) (+/- FY2009 Request:  +25 million)</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 xml:space="preserve">Amtrak - Operating Grant: $589 million </w:t>
            </w:r>
            <w:r w:rsidRPr="002D501D">
              <w:rPr>
                <w:rFonts w:ascii="Times New Roman" w:eastAsia="Times New Roman" w:hAnsi="Times New Roman" w:cs="Times New Roman"/>
                <w:sz w:val="20"/>
                <w:szCs w:val="20"/>
              </w:rPr>
              <w:br/>
              <w:t>(+/- FY2008 Enacted: +114 million) (+/- FY2009 Request:  +589 million)</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 xml:space="preserve">Amtrak- Capital and Debt Service Grant: $850 million  </w:t>
            </w:r>
            <w:r w:rsidRPr="002D501D">
              <w:rPr>
                <w:rFonts w:ascii="Times New Roman" w:eastAsia="Times New Roman" w:hAnsi="Times New Roman" w:cs="Times New Roman"/>
                <w:sz w:val="24"/>
                <w:szCs w:val="24"/>
              </w:rPr>
              <w:br/>
            </w:r>
            <w:r w:rsidRPr="002D501D">
              <w:rPr>
                <w:rFonts w:ascii="Times New Roman" w:eastAsia="Times New Roman" w:hAnsi="Times New Roman" w:cs="Times New Roman"/>
                <w:sz w:val="20"/>
                <w:szCs w:val="20"/>
              </w:rPr>
              <w:t>                  ---                                (+/- FY2009 Request: +325 million)</w:t>
            </w:r>
          </w:p>
          <w:p w:rsidR="002D501D" w:rsidRPr="002D501D" w:rsidRDefault="002D501D" w:rsidP="002D501D">
            <w:pPr>
              <w:spacing w:before="100" w:beforeAutospacing="1" w:after="100" w:afterAutospacing="1" w:line="240" w:lineRule="auto"/>
              <w:rPr>
                <w:rFonts w:ascii="Times New Roman" w:eastAsia="Times New Roman" w:hAnsi="Times New Roman" w:cs="Times New Roman"/>
                <w:sz w:val="24"/>
                <w:szCs w:val="24"/>
              </w:rPr>
            </w:pPr>
            <w:r w:rsidRPr="002D501D">
              <w:rPr>
                <w:rFonts w:ascii="Times New Roman" w:eastAsia="Times New Roman" w:hAnsi="Times New Roman" w:cs="Times New Roman"/>
                <w:sz w:val="24"/>
                <w:szCs w:val="24"/>
              </w:rPr>
              <w:t>Intercity Passenger Rail Grants: $60 million</w:t>
            </w:r>
            <w:r w:rsidRPr="002D501D">
              <w:rPr>
                <w:rFonts w:ascii="Times New Roman" w:eastAsia="Times New Roman" w:hAnsi="Times New Roman" w:cs="Times New Roman"/>
                <w:sz w:val="20"/>
                <w:szCs w:val="20"/>
              </w:rPr>
              <w:t xml:space="preserve"> </w:t>
            </w:r>
            <w:r w:rsidRPr="002D501D">
              <w:rPr>
                <w:rFonts w:ascii="Times New Roman" w:eastAsia="Times New Roman" w:hAnsi="Times New Roman" w:cs="Times New Roman"/>
                <w:sz w:val="20"/>
                <w:szCs w:val="20"/>
              </w:rPr>
              <w:br/>
              <w:t>(+/- FY2008 Enacted: +30 million) (+/- FY2009 Request:  -40 million</w:t>
            </w:r>
            <w:r w:rsidRPr="002D501D">
              <w:rPr>
                <w:rFonts w:ascii="Times New Roman" w:eastAsia="Times New Roman" w:hAnsi="Times New Roman" w:cs="Times New Roman"/>
                <w:sz w:val="24"/>
                <w:szCs w:val="24"/>
              </w:rPr>
              <w:t>)</w:t>
            </w:r>
          </w:p>
        </w:tc>
      </w:tr>
    </w:tbl>
    <w:p w:rsidR="00640756" w:rsidRPr="002D501D" w:rsidRDefault="00640756" w:rsidP="002D501D"/>
    <w:sectPr w:rsidR="00640756" w:rsidRPr="002D501D"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1"/>
  </w:num>
  <w:num w:numId="5">
    <w:abstractNumId w:val="8"/>
  </w:num>
  <w:num w:numId="6">
    <w:abstractNumId w:val="3"/>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2D501D"/>
    <w:rsid w:val="003D4AE6"/>
    <w:rsid w:val="00402E95"/>
    <w:rsid w:val="0044722E"/>
    <w:rsid w:val="0052320B"/>
    <w:rsid w:val="00640756"/>
    <w:rsid w:val="00790D6A"/>
    <w:rsid w:val="0097463C"/>
    <w:rsid w:val="00B07BCA"/>
    <w:rsid w:val="00B50EB5"/>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2013-05-24T01:22:00Z</dcterms:created>
  <dcterms:modified xsi:type="dcterms:W3CDTF">2013-05-24T01:22:00Z</dcterms:modified>
</cp:coreProperties>
</file>